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688"/>
        <w:gridCol w:w="4680"/>
      </w:tblGrid>
      <w:tr w:rsidR="00134CAF" w:rsidRPr="00192729" w:rsidTr="00A36212">
        <w:tc>
          <w:tcPr>
            <w:tcW w:w="5688" w:type="dxa"/>
          </w:tcPr>
          <w:p w:rsidR="00134CAF" w:rsidRPr="00192729" w:rsidRDefault="00134CAF" w:rsidP="00134CAF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134CAF" w:rsidRPr="00134CAF" w:rsidRDefault="00134CAF" w:rsidP="00134C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CAF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134CAF" w:rsidRPr="00134CAF" w:rsidRDefault="00134CAF" w:rsidP="00134C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CAF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НОТУ «Ступеньки»</w:t>
            </w:r>
          </w:p>
          <w:p w:rsidR="00134CAF" w:rsidRPr="00134CAF" w:rsidRDefault="00134CAF" w:rsidP="00134C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4CAF">
              <w:rPr>
                <w:rFonts w:ascii="Times New Roman" w:hAnsi="Times New Roman" w:cs="Times New Roman"/>
                <w:sz w:val="28"/>
                <w:szCs w:val="28"/>
              </w:rPr>
              <w:t>____________Мосияченко</w:t>
            </w:r>
            <w:proofErr w:type="spellEnd"/>
            <w:r w:rsidRPr="00134CAF">
              <w:rPr>
                <w:rFonts w:ascii="Times New Roman" w:hAnsi="Times New Roman" w:cs="Times New Roman"/>
                <w:sz w:val="28"/>
                <w:szCs w:val="28"/>
              </w:rPr>
              <w:t xml:space="preserve">  Е.Ю.</w:t>
            </w:r>
          </w:p>
          <w:p w:rsidR="00134CAF" w:rsidRPr="00134CAF" w:rsidRDefault="00134CAF" w:rsidP="00134C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CAF">
              <w:rPr>
                <w:rFonts w:ascii="Times New Roman" w:hAnsi="Times New Roman" w:cs="Times New Roman"/>
                <w:sz w:val="28"/>
                <w:szCs w:val="28"/>
              </w:rPr>
              <w:t xml:space="preserve">«___»_________20 </w:t>
            </w:r>
            <w:proofErr w:type="spellStart"/>
            <w:r w:rsidRPr="00134CAF">
              <w:rPr>
                <w:rFonts w:ascii="Times New Roman" w:hAnsi="Times New Roman" w:cs="Times New Roman"/>
                <w:sz w:val="28"/>
                <w:szCs w:val="28"/>
              </w:rPr>
              <w:t>__г</w:t>
            </w:r>
            <w:proofErr w:type="spellEnd"/>
            <w:r w:rsidRPr="00134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34CAF" w:rsidRDefault="00134CAF" w:rsidP="00134CAF">
      <w:pPr>
        <w:spacing w:after="0"/>
        <w:jc w:val="center"/>
        <w:rPr>
          <w:b/>
          <w:sz w:val="28"/>
          <w:szCs w:val="28"/>
          <w:lang w:val="en-US"/>
        </w:rPr>
      </w:pPr>
    </w:p>
    <w:p w:rsidR="007824E0" w:rsidRPr="00134CAF" w:rsidRDefault="007824E0" w:rsidP="007824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CA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824E0" w:rsidRPr="00134CAF" w:rsidRDefault="007824E0" w:rsidP="007824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CAF">
        <w:rPr>
          <w:rFonts w:ascii="Times New Roman" w:hAnsi="Times New Roman" w:cs="Times New Roman"/>
          <w:b/>
          <w:sz w:val="28"/>
          <w:szCs w:val="28"/>
        </w:rPr>
        <w:t xml:space="preserve">о формах, периодичности и порядке текущего контроля </w:t>
      </w:r>
      <w:r w:rsidR="00134CAF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134CAF">
        <w:rPr>
          <w:rFonts w:ascii="Times New Roman" w:hAnsi="Times New Roman" w:cs="Times New Roman"/>
          <w:b/>
          <w:sz w:val="28"/>
          <w:szCs w:val="28"/>
        </w:rPr>
        <w:t>успеваемости воспитанников</w:t>
      </w:r>
    </w:p>
    <w:p w:rsidR="007824E0" w:rsidRPr="00134CAF" w:rsidRDefault="007824E0">
      <w:pPr>
        <w:rPr>
          <w:rFonts w:ascii="Times New Roman" w:hAnsi="Times New Roman" w:cs="Times New Roman"/>
          <w:sz w:val="28"/>
          <w:szCs w:val="28"/>
        </w:rPr>
      </w:pPr>
      <w:r w:rsidRPr="00134CAF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7824E0" w:rsidRPr="00134CAF" w:rsidRDefault="007824E0">
      <w:pPr>
        <w:rPr>
          <w:rFonts w:ascii="Times New Roman" w:hAnsi="Times New Roman" w:cs="Times New Roman"/>
          <w:sz w:val="28"/>
          <w:szCs w:val="28"/>
        </w:rPr>
      </w:pPr>
      <w:r w:rsidRPr="00134CAF">
        <w:rPr>
          <w:rFonts w:ascii="Times New Roman" w:hAnsi="Times New Roman" w:cs="Times New Roman"/>
          <w:sz w:val="28"/>
          <w:szCs w:val="28"/>
        </w:rPr>
        <w:t xml:space="preserve"> 1.1. Настоящее Положение о формах, периодичности и порядке текущего контроля успеваемости воспитанников (далее - Положение), регулирует деятельность </w:t>
      </w:r>
      <w:r w:rsidR="00134CAF">
        <w:rPr>
          <w:rFonts w:ascii="Times New Roman" w:hAnsi="Times New Roman" w:cs="Times New Roman"/>
          <w:sz w:val="28"/>
          <w:szCs w:val="28"/>
        </w:rPr>
        <w:t>НОТУ «Ступеньки»</w:t>
      </w:r>
      <w:r w:rsidRPr="00134CAF">
        <w:rPr>
          <w:rFonts w:ascii="Times New Roman" w:hAnsi="Times New Roman" w:cs="Times New Roman"/>
          <w:sz w:val="28"/>
          <w:szCs w:val="28"/>
        </w:rPr>
        <w:t>, в части осуществления текущего контроля освоения воспитанниками образовательной программы (далее - педагогическая диагностика).</w:t>
      </w:r>
    </w:p>
    <w:p w:rsidR="007824E0" w:rsidRPr="00134CAF" w:rsidRDefault="007824E0">
      <w:pPr>
        <w:rPr>
          <w:rFonts w:ascii="Times New Roman" w:hAnsi="Times New Roman" w:cs="Times New Roman"/>
          <w:sz w:val="28"/>
          <w:szCs w:val="28"/>
        </w:rPr>
      </w:pPr>
      <w:r w:rsidRPr="00134CAF">
        <w:rPr>
          <w:rFonts w:ascii="Times New Roman" w:hAnsi="Times New Roman" w:cs="Times New Roman"/>
          <w:sz w:val="28"/>
          <w:szCs w:val="28"/>
        </w:rPr>
        <w:t xml:space="preserve"> 1.2. </w:t>
      </w:r>
      <w:proofErr w:type="gramStart"/>
      <w:r w:rsidRPr="00134CAF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с: </w:t>
      </w:r>
      <w:r w:rsidRPr="00134CAF">
        <w:rPr>
          <w:rFonts w:ascii="Times New Roman" w:hAnsi="Times New Roman" w:cs="Times New Roman"/>
          <w:sz w:val="28"/>
          <w:szCs w:val="28"/>
        </w:rPr>
        <w:sym w:font="Symbol" w:char="F02D"/>
      </w:r>
      <w:r w:rsidRPr="00134CAF">
        <w:rPr>
          <w:rFonts w:ascii="Times New Roman" w:hAnsi="Times New Roman" w:cs="Times New Roman"/>
          <w:sz w:val="28"/>
          <w:szCs w:val="28"/>
        </w:rPr>
        <w:t xml:space="preserve"> Федеральным законом от 29.12.2012 №273-ФЗ «Об образовании в Российской Федерации» (ст.30 ч.2, ст.28 ч.3 п.10, ст.58 ч.1); </w:t>
      </w:r>
      <w:r w:rsidRPr="00134CAF">
        <w:rPr>
          <w:rFonts w:ascii="Times New Roman" w:hAnsi="Times New Roman" w:cs="Times New Roman"/>
          <w:sz w:val="28"/>
          <w:szCs w:val="28"/>
        </w:rPr>
        <w:sym w:font="Symbol" w:char="F02D"/>
      </w:r>
      <w:r w:rsidRPr="00134CAF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РФ от 17.10.2013 №1155 «Об утверждении федерального государственного образовательного стандарта дошкольного образования»; </w:t>
      </w:r>
      <w:r w:rsidRPr="00134CAF">
        <w:rPr>
          <w:rFonts w:ascii="Times New Roman" w:hAnsi="Times New Roman" w:cs="Times New Roman"/>
          <w:sz w:val="28"/>
          <w:szCs w:val="28"/>
        </w:rPr>
        <w:sym w:font="Symbol" w:char="F02D"/>
      </w:r>
      <w:r w:rsidRPr="00134CAF">
        <w:rPr>
          <w:rFonts w:ascii="Times New Roman" w:hAnsi="Times New Roman" w:cs="Times New Roman"/>
          <w:sz w:val="28"/>
          <w:szCs w:val="28"/>
        </w:rPr>
        <w:t xml:space="preserve"> (педагогическая диагностика проводится 3</w:t>
      </w:r>
      <w:r w:rsidR="00134CAF">
        <w:rPr>
          <w:rFonts w:ascii="Times New Roman" w:hAnsi="Times New Roman" w:cs="Times New Roman"/>
          <w:sz w:val="28"/>
          <w:szCs w:val="28"/>
        </w:rPr>
        <w:t xml:space="preserve"> </w:t>
      </w:r>
      <w:r w:rsidRPr="00134CAF">
        <w:rPr>
          <w:rFonts w:ascii="Times New Roman" w:hAnsi="Times New Roman" w:cs="Times New Roman"/>
          <w:sz w:val="28"/>
          <w:szCs w:val="28"/>
        </w:rPr>
        <w:t>раза в год-</w:t>
      </w:r>
      <w:r w:rsidR="00134CAF">
        <w:rPr>
          <w:rFonts w:ascii="Times New Roman" w:hAnsi="Times New Roman" w:cs="Times New Roman"/>
          <w:sz w:val="28"/>
          <w:szCs w:val="28"/>
        </w:rPr>
        <w:t>октя</w:t>
      </w:r>
      <w:r w:rsidRPr="00134CAF">
        <w:rPr>
          <w:rFonts w:ascii="Times New Roman" w:hAnsi="Times New Roman" w:cs="Times New Roman"/>
          <w:sz w:val="28"/>
          <w:szCs w:val="28"/>
        </w:rPr>
        <w:t>брь, январь, май)</w:t>
      </w:r>
      <w:proofErr w:type="gramEnd"/>
    </w:p>
    <w:p w:rsidR="007824E0" w:rsidRPr="00134CAF" w:rsidRDefault="007824E0">
      <w:pPr>
        <w:rPr>
          <w:rFonts w:ascii="Times New Roman" w:hAnsi="Times New Roman" w:cs="Times New Roman"/>
          <w:sz w:val="28"/>
          <w:szCs w:val="28"/>
        </w:rPr>
      </w:pPr>
      <w:r w:rsidRPr="00134CAF">
        <w:rPr>
          <w:rFonts w:ascii="Times New Roman" w:hAnsi="Times New Roman" w:cs="Times New Roman"/>
          <w:sz w:val="28"/>
          <w:szCs w:val="28"/>
        </w:rPr>
        <w:t xml:space="preserve"> 1.3. При реализации образовательной программы проводится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 Результаты педагогической диагностики могут использоваться исключительно для решения следующих образовательных задач: </w:t>
      </w:r>
      <w:r w:rsidRPr="00134CAF">
        <w:rPr>
          <w:rFonts w:ascii="Times New Roman" w:hAnsi="Times New Roman" w:cs="Times New Roman"/>
          <w:sz w:val="28"/>
          <w:szCs w:val="28"/>
        </w:rPr>
        <w:sym w:font="Symbol" w:char="F02D"/>
      </w:r>
      <w:r w:rsidRPr="00134CAF">
        <w:rPr>
          <w:rFonts w:ascii="Times New Roman" w:hAnsi="Times New Roman" w:cs="Times New Roman"/>
          <w:sz w:val="28"/>
          <w:szCs w:val="28"/>
        </w:rPr>
        <w:t xml:space="preserve">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 </w:t>
      </w:r>
      <w:r w:rsidRPr="00134CAF">
        <w:rPr>
          <w:rFonts w:ascii="Times New Roman" w:hAnsi="Times New Roman" w:cs="Times New Roman"/>
          <w:sz w:val="28"/>
          <w:szCs w:val="28"/>
        </w:rPr>
        <w:sym w:font="Symbol" w:char="F02D"/>
      </w:r>
      <w:r w:rsidRPr="00134CAF">
        <w:rPr>
          <w:rFonts w:ascii="Times New Roman" w:hAnsi="Times New Roman" w:cs="Times New Roman"/>
          <w:sz w:val="28"/>
          <w:szCs w:val="28"/>
        </w:rPr>
        <w:t xml:space="preserve"> оптимизации работы с группой детей.</w:t>
      </w:r>
    </w:p>
    <w:p w:rsidR="007824E0" w:rsidRPr="00134CAF" w:rsidRDefault="007824E0">
      <w:pPr>
        <w:rPr>
          <w:rFonts w:ascii="Times New Roman" w:hAnsi="Times New Roman" w:cs="Times New Roman"/>
          <w:sz w:val="28"/>
          <w:szCs w:val="28"/>
        </w:rPr>
      </w:pPr>
      <w:r w:rsidRPr="00134CAF">
        <w:rPr>
          <w:rFonts w:ascii="Times New Roman" w:hAnsi="Times New Roman" w:cs="Times New Roman"/>
          <w:sz w:val="28"/>
          <w:szCs w:val="28"/>
        </w:rPr>
        <w:t xml:space="preserve"> 1.4. Педагогическую диагностику осуществляют педагогические работники в соответствии с должностными обязанностями. </w:t>
      </w:r>
    </w:p>
    <w:p w:rsidR="007824E0" w:rsidRPr="00134CAF" w:rsidRDefault="007824E0">
      <w:pPr>
        <w:rPr>
          <w:rFonts w:ascii="Times New Roman" w:hAnsi="Times New Roman" w:cs="Times New Roman"/>
          <w:sz w:val="28"/>
          <w:szCs w:val="28"/>
        </w:rPr>
      </w:pPr>
      <w:r w:rsidRPr="00134CAF">
        <w:rPr>
          <w:rFonts w:ascii="Times New Roman" w:hAnsi="Times New Roman" w:cs="Times New Roman"/>
          <w:sz w:val="28"/>
          <w:szCs w:val="28"/>
        </w:rPr>
        <w:t xml:space="preserve">1.5. Основными потребителями информации о педагогической диагностике являются участники образовательных отношений: педагоги, родители (законные представители), коллегиальные органы управления, экспертные комиссии при проведении процедур лицензирования, учредитель. </w:t>
      </w:r>
    </w:p>
    <w:p w:rsidR="007824E0" w:rsidRPr="00134CAF" w:rsidRDefault="007824E0">
      <w:pPr>
        <w:rPr>
          <w:rFonts w:ascii="Times New Roman" w:hAnsi="Times New Roman" w:cs="Times New Roman"/>
          <w:sz w:val="28"/>
          <w:szCs w:val="28"/>
        </w:rPr>
      </w:pPr>
      <w:r w:rsidRPr="00134CAF">
        <w:rPr>
          <w:rFonts w:ascii="Times New Roman" w:hAnsi="Times New Roman" w:cs="Times New Roman"/>
          <w:sz w:val="28"/>
          <w:szCs w:val="28"/>
        </w:rPr>
        <w:t xml:space="preserve">II. Форма проведения педагогической диагностики </w:t>
      </w:r>
    </w:p>
    <w:p w:rsidR="007824E0" w:rsidRPr="00134CAF" w:rsidRDefault="007824E0">
      <w:pPr>
        <w:rPr>
          <w:rFonts w:ascii="Times New Roman" w:hAnsi="Times New Roman" w:cs="Times New Roman"/>
          <w:sz w:val="28"/>
          <w:szCs w:val="28"/>
        </w:rPr>
      </w:pPr>
      <w:r w:rsidRPr="00134CAF">
        <w:rPr>
          <w:rFonts w:ascii="Times New Roman" w:hAnsi="Times New Roman" w:cs="Times New Roman"/>
          <w:sz w:val="28"/>
          <w:szCs w:val="28"/>
        </w:rPr>
        <w:t xml:space="preserve">2.1. Форма проведения педагогической диагностики преимущественно представляет собой наблюдение за активностью ребенка в </w:t>
      </w:r>
      <w:r w:rsidR="00134CAF">
        <w:rPr>
          <w:rFonts w:ascii="Times New Roman" w:hAnsi="Times New Roman" w:cs="Times New Roman"/>
          <w:sz w:val="28"/>
          <w:szCs w:val="28"/>
        </w:rPr>
        <w:t>период</w:t>
      </w:r>
      <w:r w:rsidRPr="00134CAF">
        <w:rPr>
          <w:rFonts w:ascii="Times New Roman" w:hAnsi="Times New Roman" w:cs="Times New Roman"/>
          <w:sz w:val="28"/>
          <w:szCs w:val="28"/>
        </w:rPr>
        <w:t xml:space="preserve"> пребывания в </w:t>
      </w:r>
      <w:r w:rsidR="00134CAF">
        <w:rPr>
          <w:rFonts w:ascii="Times New Roman" w:hAnsi="Times New Roman" w:cs="Times New Roman"/>
          <w:sz w:val="28"/>
          <w:szCs w:val="28"/>
        </w:rPr>
        <w:t>организации</w:t>
      </w:r>
      <w:r w:rsidRPr="00134CAF">
        <w:rPr>
          <w:rFonts w:ascii="Times New Roman" w:hAnsi="Times New Roman" w:cs="Times New Roman"/>
          <w:sz w:val="28"/>
          <w:szCs w:val="28"/>
        </w:rPr>
        <w:t xml:space="preserve">, анализ продуктов детской деятельности и специальные педагогические пробы, </w:t>
      </w:r>
      <w:r w:rsidRPr="00134CAF">
        <w:rPr>
          <w:rFonts w:ascii="Times New Roman" w:hAnsi="Times New Roman" w:cs="Times New Roman"/>
          <w:sz w:val="28"/>
          <w:szCs w:val="28"/>
        </w:rPr>
        <w:lastRenderedPageBreak/>
        <w:t>организуемые педагогом. Формы проведения, критерии, методика оценивания и инструментарий проведения педагогической диагностики используется в соответствии с реализуемой образовательной программой.</w:t>
      </w:r>
    </w:p>
    <w:p w:rsidR="007824E0" w:rsidRPr="00134CAF" w:rsidRDefault="007824E0">
      <w:pPr>
        <w:rPr>
          <w:rFonts w:ascii="Times New Roman" w:hAnsi="Times New Roman" w:cs="Times New Roman"/>
          <w:sz w:val="28"/>
          <w:szCs w:val="28"/>
        </w:rPr>
      </w:pPr>
      <w:r w:rsidRPr="00134CAF">
        <w:rPr>
          <w:rFonts w:ascii="Times New Roman" w:hAnsi="Times New Roman" w:cs="Times New Roman"/>
          <w:sz w:val="28"/>
          <w:szCs w:val="28"/>
        </w:rPr>
        <w:t xml:space="preserve"> III. Периодичность проведения педагогической диагностики </w:t>
      </w:r>
    </w:p>
    <w:p w:rsidR="007824E0" w:rsidRPr="00134CAF" w:rsidRDefault="007824E0">
      <w:pPr>
        <w:rPr>
          <w:rFonts w:ascii="Times New Roman" w:hAnsi="Times New Roman" w:cs="Times New Roman"/>
          <w:sz w:val="28"/>
          <w:szCs w:val="28"/>
        </w:rPr>
      </w:pPr>
      <w:r w:rsidRPr="00134CAF">
        <w:rPr>
          <w:rFonts w:ascii="Times New Roman" w:hAnsi="Times New Roman" w:cs="Times New Roman"/>
          <w:sz w:val="28"/>
          <w:szCs w:val="28"/>
        </w:rPr>
        <w:t xml:space="preserve">3.1. Педагогическая диагностика </w:t>
      </w:r>
      <w:r w:rsidR="00134CAF">
        <w:rPr>
          <w:rFonts w:ascii="Times New Roman" w:hAnsi="Times New Roman" w:cs="Times New Roman"/>
          <w:sz w:val="28"/>
          <w:szCs w:val="28"/>
        </w:rPr>
        <w:t>проводится три раза в год (октябрь</w:t>
      </w:r>
      <w:r w:rsidRPr="00134CAF">
        <w:rPr>
          <w:rFonts w:ascii="Times New Roman" w:hAnsi="Times New Roman" w:cs="Times New Roman"/>
          <w:sz w:val="28"/>
          <w:szCs w:val="28"/>
        </w:rPr>
        <w:t xml:space="preserve">, январь, май) согласно срокам утвержденных ежегодно приказом директора </w:t>
      </w:r>
      <w:r w:rsidR="00134CAF">
        <w:rPr>
          <w:rFonts w:ascii="Times New Roman" w:hAnsi="Times New Roman" w:cs="Times New Roman"/>
          <w:sz w:val="28"/>
          <w:szCs w:val="28"/>
        </w:rPr>
        <w:t xml:space="preserve">НОТУ </w:t>
      </w:r>
      <w:r w:rsidR="00490A91">
        <w:rPr>
          <w:rFonts w:ascii="Times New Roman" w:hAnsi="Times New Roman" w:cs="Times New Roman"/>
          <w:sz w:val="28"/>
          <w:szCs w:val="28"/>
        </w:rPr>
        <w:t>«Ступеньки».</w:t>
      </w:r>
      <w:r w:rsidRPr="00134C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4E0" w:rsidRPr="00134CAF" w:rsidRDefault="007824E0">
      <w:pPr>
        <w:rPr>
          <w:rFonts w:ascii="Times New Roman" w:hAnsi="Times New Roman" w:cs="Times New Roman"/>
          <w:sz w:val="28"/>
          <w:szCs w:val="28"/>
        </w:rPr>
      </w:pPr>
      <w:r w:rsidRPr="00134CAF">
        <w:rPr>
          <w:rFonts w:ascii="Times New Roman" w:hAnsi="Times New Roman" w:cs="Times New Roman"/>
          <w:sz w:val="28"/>
          <w:szCs w:val="28"/>
        </w:rPr>
        <w:t xml:space="preserve">IV. Порядок проведения педагогической диагностики </w:t>
      </w:r>
    </w:p>
    <w:p w:rsidR="007824E0" w:rsidRPr="00134CAF" w:rsidRDefault="007824E0">
      <w:pPr>
        <w:rPr>
          <w:rFonts w:ascii="Times New Roman" w:hAnsi="Times New Roman" w:cs="Times New Roman"/>
          <w:sz w:val="28"/>
          <w:szCs w:val="28"/>
        </w:rPr>
      </w:pPr>
      <w:r w:rsidRPr="00134CAF">
        <w:rPr>
          <w:rFonts w:ascii="Times New Roman" w:hAnsi="Times New Roman" w:cs="Times New Roman"/>
          <w:sz w:val="28"/>
          <w:szCs w:val="28"/>
        </w:rPr>
        <w:t xml:space="preserve">4.1. Педагогическая диагностика осуществляется в течение времени пребывания ребенка в учреждении. </w:t>
      </w:r>
    </w:p>
    <w:p w:rsidR="007824E0" w:rsidRPr="00134CAF" w:rsidRDefault="007824E0">
      <w:pPr>
        <w:rPr>
          <w:rFonts w:ascii="Times New Roman" w:hAnsi="Times New Roman" w:cs="Times New Roman"/>
          <w:sz w:val="28"/>
          <w:szCs w:val="28"/>
        </w:rPr>
      </w:pPr>
      <w:r w:rsidRPr="00134CAF">
        <w:rPr>
          <w:rFonts w:ascii="Times New Roman" w:hAnsi="Times New Roman" w:cs="Times New Roman"/>
          <w:sz w:val="28"/>
          <w:szCs w:val="28"/>
        </w:rPr>
        <w:t xml:space="preserve">4.2. Данные о результатах педагогической диагностики вносятся в диагностическую </w:t>
      </w:r>
      <w:r w:rsidR="00490A91">
        <w:rPr>
          <w:rFonts w:ascii="Times New Roman" w:hAnsi="Times New Roman" w:cs="Times New Roman"/>
          <w:sz w:val="28"/>
          <w:szCs w:val="28"/>
        </w:rPr>
        <w:t>справку</w:t>
      </w:r>
      <w:r w:rsidRPr="00134CAF">
        <w:rPr>
          <w:rFonts w:ascii="Times New Roman" w:hAnsi="Times New Roman" w:cs="Times New Roman"/>
          <w:sz w:val="28"/>
          <w:szCs w:val="28"/>
        </w:rPr>
        <w:t>.</w:t>
      </w:r>
    </w:p>
    <w:p w:rsidR="007824E0" w:rsidRPr="00134CAF" w:rsidRDefault="007824E0">
      <w:pPr>
        <w:rPr>
          <w:rFonts w:ascii="Times New Roman" w:hAnsi="Times New Roman" w:cs="Times New Roman"/>
          <w:sz w:val="28"/>
          <w:szCs w:val="28"/>
        </w:rPr>
      </w:pPr>
      <w:r w:rsidRPr="00134CAF">
        <w:rPr>
          <w:rFonts w:ascii="Times New Roman" w:hAnsi="Times New Roman" w:cs="Times New Roman"/>
          <w:sz w:val="28"/>
          <w:szCs w:val="28"/>
        </w:rPr>
        <w:t xml:space="preserve"> 4.3. По результатам педагогической диагностики составляется индивидуальный маршрут развития ребенка в целях поддержки ребенка, построения его образовательной траектории или профессиональной коррекции особенностей его развития. </w:t>
      </w:r>
    </w:p>
    <w:p w:rsidR="007824E0" w:rsidRPr="00134CAF" w:rsidRDefault="007824E0">
      <w:pPr>
        <w:rPr>
          <w:rFonts w:ascii="Times New Roman" w:hAnsi="Times New Roman" w:cs="Times New Roman"/>
          <w:sz w:val="28"/>
          <w:szCs w:val="28"/>
        </w:rPr>
      </w:pPr>
      <w:r w:rsidRPr="00134CAF">
        <w:rPr>
          <w:rFonts w:ascii="Times New Roman" w:hAnsi="Times New Roman" w:cs="Times New Roman"/>
          <w:sz w:val="28"/>
          <w:szCs w:val="28"/>
        </w:rPr>
        <w:t xml:space="preserve">4.4. Педагогические работники не позднее 7 дней с момента завершения педагогической диагностики сдают результаты проведенных педагогических наблюдений и диагностических исследований </w:t>
      </w:r>
      <w:r w:rsidR="00490A91">
        <w:rPr>
          <w:rFonts w:ascii="Times New Roman" w:hAnsi="Times New Roman" w:cs="Times New Roman"/>
          <w:sz w:val="28"/>
          <w:szCs w:val="28"/>
        </w:rPr>
        <w:t>методисту</w:t>
      </w:r>
      <w:r w:rsidRPr="00134C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24E0" w:rsidRPr="00134CAF" w:rsidRDefault="007824E0">
      <w:pPr>
        <w:rPr>
          <w:rFonts w:ascii="Times New Roman" w:hAnsi="Times New Roman" w:cs="Times New Roman"/>
          <w:sz w:val="28"/>
          <w:szCs w:val="28"/>
        </w:rPr>
      </w:pPr>
      <w:r w:rsidRPr="00134CAF">
        <w:rPr>
          <w:rFonts w:ascii="Times New Roman" w:hAnsi="Times New Roman" w:cs="Times New Roman"/>
          <w:sz w:val="28"/>
          <w:szCs w:val="28"/>
        </w:rPr>
        <w:t xml:space="preserve">4.5. </w:t>
      </w:r>
      <w:r w:rsidR="00490A91">
        <w:rPr>
          <w:rFonts w:ascii="Times New Roman" w:hAnsi="Times New Roman" w:cs="Times New Roman"/>
          <w:sz w:val="28"/>
          <w:szCs w:val="28"/>
        </w:rPr>
        <w:t>Методист</w:t>
      </w:r>
      <w:r w:rsidRPr="00134CAF">
        <w:rPr>
          <w:rFonts w:ascii="Times New Roman" w:hAnsi="Times New Roman" w:cs="Times New Roman"/>
          <w:sz w:val="28"/>
          <w:szCs w:val="28"/>
        </w:rPr>
        <w:t xml:space="preserve"> на основании диагностических карт  осу</w:t>
      </w:r>
      <w:r w:rsidR="00490A91">
        <w:rPr>
          <w:rFonts w:ascii="Times New Roman" w:hAnsi="Times New Roman" w:cs="Times New Roman"/>
          <w:sz w:val="28"/>
          <w:szCs w:val="28"/>
        </w:rPr>
        <w:t xml:space="preserve">ществляет сравнительный анализ </w:t>
      </w:r>
      <w:r w:rsidR="00490A91" w:rsidRPr="00134CAF">
        <w:rPr>
          <w:rFonts w:ascii="Times New Roman" w:hAnsi="Times New Roman" w:cs="Times New Roman"/>
          <w:sz w:val="28"/>
          <w:szCs w:val="28"/>
        </w:rPr>
        <w:t xml:space="preserve">с выводами (аналитическую справку) по установленной форме </w:t>
      </w:r>
      <w:r w:rsidR="00490A91">
        <w:rPr>
          <w:rFonts w:ascii="Times New Roman" w:hAnsi="Times New Roman" w:cs="Times New Roman"/>
          <w:sz w:val="28"/>
          <w:szCs w:val="28"/>
        </w:rPr>
        <w:t xml:space="preserve">и </w:t>
      </w:r>
      <w:r w:rsidRPr="00134CAF">
        <w:rPr>
          <w:rFonts w:ascii="Times New Roman" w:hAnsi="Times New Roman" w:cs="Times New Roman"/>
          <w:sz w:val="28"/>
          <w:szCs w:val="28"/>
        </w:rPr>
        <w:t>определяет эффективность проведенной работы, сопоставле</w:t>
      </w:r>
      <w:r w:rsidR="00490A91">
        <w:rPr>
          <w:rFonts w:ascii="Times New Roman" w:hAnsi="Times New Roman" w:cs="Times New Roman"/>
          <w:sz w:val="28"/>
          <w:szCs w:val="28"/>
        </w:rPr>
        <w:t>ние с нормативными показателями,</w:t>
      </w:r>
      <w:r w:rsidRPr="00134CAF">
        <w:rPr>
          <w:rFonts w:ascii="Times New Roman" w:hAnsi="Times New Roman" w:cs="Times New Roman"/>
          <w:sz w:val="28"/>
          <w:szCs w:val="28"/>
        </w:rPr>
        <w:t xml:space="preserve"> представляет обобщенные результаты на </w:t>
      </w:r>
      <w:r w:rsidR="00490A91">
        <w:rPr>
          <w:rFonts w:ascii="Times New Roman" w:hAnsi="Times New Roman" w:cs="Times New Roman"/>
          <w:sz w:val="28"/>
          <w:szCs w:val="28"/>
        </w:rPr>
        <w:t>планерном совещании.</w:t>
      </w:r>
    </w:p>
    <w:p w:rsidR="007824E0" w:rsidRPr="00134CAF" w:rsidRDefault="007824E0">
      <w:pPr>
        <w:rPr>
          <w:rFonts w:ascii="Times New Roman" w:hAnsi="Times New Roman" w:cs="Times New Roman"/>
          <w:sz w:val="28"/>
          <w:szCs w:val="28"/>
        </w:rPr>
      </w:pPr>
      <w:r w:rsidRPr="00134CAF">
        <w:rPr>
          <w:rFonts w:ascii="Times New Roman" w:hAnsi="Times New Roman" w:cs="Times New Roman"/>
          <w:sz w:val="28"/>
          <w:szCs w:val="28"/>
        </w:rPr>
        <w:t xml:space="preserve">4.6. После ознакомления с обобщенными результатами на </w:t>
      </w:r>
      <w:r w:rsidR="00490A91">
        <w:rPr>
          <w:rFonts w:ascii="Times New Roman" w:hAnsi="Times New Roman" w:cs="Times New Roman"/>
          <w:sz w:val="28"/>
          <w:szCs w:val="28"/>
        </w:rPr>
        <w:t xml:space="preserve">планерном совещании </w:t>
      </w:r>
      <w:r w:rsidRPr="00134CAF">
        <w:rPr>
          <w:rFonts w:ascii="Times New Roman" w:hAnsi="Times New Roman" w:cs="Times New Roman"/>
          <w:sz w:val="28"/>
          <w:szCs w:val="28"/>
        </w:rPr>
        <w:t>определяются проблемы, пути их решения и приоритетные задачи дошкольных групп для</w:t>
      </w:r>
      <w:r w:rsidR="00490A91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Pr="00134CAF">
        <w:rPr>
          <w:rFonts w:ascii="Times New Roman" w:hAnsi="Times New Roman" w:cs="Times New Roman"/>
          <w:sz w:val="28"/>
          <w:szCs w:val="28"/>
        </w:rPr>
        <w:t xml:space="preserve"> по результатам педагогической диагностики. </w:t>
      </w:r>
    </w:p>
    <w:p w:rsidR="00490A91" w:rsidRDefault="007824E0">
      <w:pPr>
        <w:rPr>
          <w:rFonts w:ascii="Times New Roman" w:hAnsi="Times New Roman" w:cs="Times New Roman"/>
          <w:sz w:val="28"/>
          <w:szCs w:val="28"/>
        </w:rPr>
      </w:pPr>
      <w:r w:rsidRPr="00134CAF">
        <w:rPr>
          <w:rFonts w:ascii="Times New Roman" w:hAnsi="Times New Roman" w:cs="Times New Roman"/>
          <w:sz w:val="28"/>
          <w:szCs w:val="28"/>
        </w:rPr>
        <w:t>4.7. Результаты педагогической диагностики (протоколы, аналитические справки) хранятся в кабинете администратора</w:t>
      </w:r>
      <w:bookmarkStart w:id="0" w:name="_GoBack"/>
      <w:bookmarkEnd w:id="0"/>
      <w:r w:rsidRPr="00134C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24E0" w:rsidRPr="00134CAF" w:rsidRDefault="007824E0">
      <w:pPr>
        <w:rPr>
          <w:rFonts w:ascii="Times New Roman" w:hAnsi="Times New Roman" w:cs="Times New Roman"/>
          <w:sz w:val="28"/>
          <w:szCs w:val="28"/>
        </w:rPr>
      </w:pPr>
      <w:r w:rsidRPr="00134CAF">
        <w:rPr>
          <w:rFonts w:ascii="Times New Roman" w:hAnsi="Times New Roman" w:cs="Times New Roman"/>
          <w:sz w:val="28"/>
          <w:szCs w:val="28"/>
        </w:rPr>
        <w:t xml:space="preserve">V. Заключительные положения </w:t>
      </w:r>
    </w:p>
    <w:p w:rsidR="007824E0" w:rsidRPr="00134CAF" w:rsidRDefault="007824E0">
      <w:pPr>
        <w:rPr>
          <w:rFonts w:ascii="Times New Roman" w:hAnsi="Times New Roman" w:cs="Times New Roman"/>
          <w:sz w:val="28"/>
          <w:szCs w:val="28"/>
        </w:rPr>
      </w:pPr>
      <w:r w:rsidRPr="00134CAF">
        <w:rPr>
          <w:rFonts w:ascii="Times New Roman" w:hAnsi="Times New Roman" w:cs="Times New Roman"/>
          <w:sz w:val="28"/>
          <w:szCs w:val="28"/>
        </w:rPr>
        <w:t xml:space="preserve">5.1. Настоящее Положение вступает в силу </w:t>
      </w:r>
      <w:proofErr w:type="gramStart"/>
      <w:r w:rsidRPr="00134CAF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134CAF">
        <w:rPr>
          <w:rFonts w:ascii="Times New Roman" w:hAnsi="Times New Roman" w:cs="Times New Roman"/>
          <w:sz w:val="28"/>
          <w:szCs w:val="28"/>
        </w:rPr>
        <w:t xml:space="preserve"> его утверждения директором и действует до принятия нового Положения. Все Приложения к настоящему Положению, а равно изменения и дополнения, являются его неотъемлемыми частями. </w:t>
      </w:r>
    </w:p>
    <w:p w:rsidR="00A37ADB" w:rsidRPr="00134CAF" w:rsidRDefault="007824E0">
      <w:pPr>
        <w:rPr>
          <w:rFonts w:ascii="Times New Roman" w:hAnsi="Times New Roman" w:cs="Times New Roman"/>
          <w:sz w:val="28"/>
          <w:szCs w:val="28"/>
        </w:rPr>
      </w:pPr>
      <w:r w:rsidRPr="00134CAF">
        <w:rPr>
          <w:rFonts w:ascii="Times New Roman" w:hAnsi="Times New Roman" w:cs="Times New Roman"/>
          <w:sz w:val="28"/>
          <w:szCs w:val="28"/>
        </w:rPr>
        <w:t xml:space="preserve">5.2. Изменения и дополнения, внесенные в настоящее Положение, если иное не установлено, вступают в силу в порядке, предусмотренном для Положения. Изменения и дополнения, внесенные в настоящее Положение, доводятся до сведения указанных в нем лиц не позднее двух недель с момента вступления его в силу. </w:t>
      </w:r>
    </w:p>
    <w:sectPr w:rsidR="00A37ADB" w:rsidRPr="00134CAF" w:rsidSect="00134C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24E0"/>
    <w:rsid w:val="00134CAF"/>
    <w:rsid w:val="003000C9"/>
    <w:rsid w:val="00490A91"/>
    <w:rsid w:val="00646083"/>
    <w:rsid w:val="007824E0"/>
    <w:rsid w:val="00A37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Stupenki</dc:creator>
  <cp:keywords/>
  <dc:description/>
  <cp:lastModifiedBy>Марина Варыгина</cp:lastModifiedBy>
  <cp:revision>3</cp:revision>
  <dcterms:created xsi:type="dcterms:W3CDTF">2019-07-25T09:39:00Z</dcterms:created>
  <dcterms:modified xsi:type="dcterms:W3CDTF">2019-10-14T03:06:00Z</dcterms:modified>
</cp:coreProperties>
</file>